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D8" w:rsidRPr="006E07FE" w:rsidRDefault="007B07D8" w:rsidP="00463ED6">
      <w:pPr>
        <w:jc w:val="both"/>
        <w:rPr>
          <w:rFonts w:ascii="Verdana" w:hAnsi="Verdana"/>
          <w:sz w:val="18"/>
          <w:szCs w:val="18"/>
          <w:lang w:val="sr-Cyrl-RS"/>
        </w:rPr>
      </w:pPr>
      <w:bookmarkStart w:id="0" w:name="_GoBack"/>
      <w:bookmarkEnd w:id="0"/>
      <w:r w:rsidRPr="006E07FE">
        <w:rPr>
          <w:rFonts w:ascii="Verdana" w:hAnsi="Verdana"/>
          <w:sz w:val="18"/>
          <w:szCs w:val="18"/>
          <w:lang w:val="sr-Cyrl-RS"/>
        </w:rPr>
        <w:t xml:space="preserve">Због грешака и пропуста који су идентификовани од стране Управљачког тела Програма у току верификације </w:t>
      </w:r>
      <w:r w:rsidR="00B20BBF" w:rsidRPr="006E07FE">
        <w:rPr>
          <w:rFonts w:ascii="Verdana" w:hAnsi="Verdana"/>
          <w:b/>
          <w:sz w:val="18"/>
          <w:szCs w:val="18"/>
          <w:lang w:val="en-US"/>
        </w:rPr>
        <w:t>single</w:t>
      </w:r>
      <w:r w:rsidR="00B20BBF" w:rsidRPr="006E07FE">
        <w:rPr>
          <w:rFonts w:ascii="Verdana" w:hAnsi="Verdana"/>
          <w:b/>
          <w:sz w:val="18"/>
          <w:szCs w:val="18"/>
          <w:lang w:val="sr-Cyrl-RS"/>
        </w:rPr>
        <w:t xml:space="preserve"> </w:t>
      </w:r>
      <w:r w:rsidR="00B20BBF" w:rsidRPr="006E07FE">
        <w:rPr>
          <w:rFonts w:ascii="Verdana" w:hAnsi="Verdana"/>
          <w:b/>
          <w:sz w:val="18"/>
          <w:szCs w:val="18"/>
          <w:lang w:val="en-US"/>
        </w:rPr>
        <w:t>tender</w:t>
      </w:r>
      <w:r w:rsidRPr="006E07FE">
        <w:rPr>
          <w:rFonts w:ascii="Verdana" w:hAnsi="Verdana"/>
          <w:b/>
          <w:sz w:val="18"/>
          <w:szCs w:val="18"/>
          <w:lang w:val="sr-Cyrl-RS"/>
        </w:rPr>
        <w:t xml:space="preserve"> процедура за ус</w:t>
      </w:r>
      <w:r w:rsidR="00C343C4" w:rsidRPr="006E07FE">
        <w:rPr>
          <w:rFonts w:ascii="Verdana" w:hAnsi="Verdana"/>
          <w:b/>
          <w:sz w:val="18"/>
          <w:szCs w:val="18"/>
          <w:lang w:val="sr-Cyrl-RS"/>
        </w:rPr>
        <w:t>л</w:t>
      </w:r>
      <w:r w:rsidRPr="006E07FE">
        <w:rPr>
          <w:rFonts w:ascii="Verdana" w:hAnsi="Verdana"/>
          <w:b/>
          <w:sz w:val="18"/>
          <w:szCs w:val="18"/>
          <w:lang w:val="sr-Cyrl-RS"/>
        </w:rPr>
        <w:t>уге</w:t>
      </w:r>
      <w:r w:rsidRPr="006E07FE">
        <w:rPr>
          <w:rFonts w:ascii="Verdana" w:hAnsi="Verdana"/>
          <w:sz w:val="18"/>
          <w:szCs w:val="18"/>
          <w:lang w:val="sr-Cyrl-RS"/>
        </w:rPr>
        <w:t xml:space="preserve">, Заједнички технички секретаријат је </w:t>
      </w:r>
      <w:r w:rsidR="00DE0A5A" w:rsidRPr="006E07FE">
        <w:rPr>
          <w:rFonts w:ascii="Verdana" w:hAnsi="Verdana"/>
          <w:sz w:val="18"/>
          <w:szCs w:val="18"/>
          <w:lang w:val="sr-Cyrl-RS"/>
        </w:rPr>
        <w:t>припремио</w:t>
      </w:r>
      <w:r w:rsidRPr="006E07FE">
        <w:rPr>
          <w:rFonts w:ascii="Verdana" w:hAnsi="Verdana"/>
          <w:sz w:val="18"/>
          <w:szCs w:val="18"/>
          <w:lang w:val="sr-Cyrl-RS"/>
        </w:rPr>
        <w:t xml:space="preserve"> пример тендерског досијеа.</w:t>
      </w:r>
    </w:p>
    <w:p w:rsidR="007B07D8" w:rsidRPr="006E07FE" w:rsidRDefault="007B07D8" w:rsidP="00463ED6">
      <w:pPr>
        <w:jc w:val="both"/>
        <w:rPr>
          <w:rFonts w:ascii="Verdana" w:hAnsi="Verdana"/>
          <w:sz w:val="18"/>
          <w:szCs w:val="18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 xml:space="preserve">Коришћење овог досијеа </w:t>
      </w:r>
      <w:r w:rsidRPr="006E07FE">
        <w:rPr>
          <w:rFonts w:ascii="Verdana" w:hAnsi="Verdana"/>
          <w:b/>
          <w:sz w:val="18"/>
          <w:szCs w:val="18"/>
          <w:lang w:val="sr-Cyrl-RS"/>
        </w:rPr>
        <w:t>није обавезно</w:t>
      </w:r>
      <w:r w:rsidRPr="006E07FE">
        <w:rPr>
          <w:rFonts w:ascii="Verdana" w:hAnsi="Verdana"/>
          <w:sz w:val="18"/>
          <w:szCs w:val="18"/>
          <w:lang w:val="sr-Cyrl-RS"/>
        </w:rPr>
        <w:t xml:space="preserve">, али ће помоћи корисницима приликом </w:t>
      </w:r>
      <w:r w:rsidR="00B20BBF" w:rsidRPr="006E07FE">
        <w:rPr>
          <w:rFonts w:ascii="Verdana" w:hAnsi="Verdana"/>
          <w:sz w:val="18"/>
          <w:szCs w:val="18"/>
          <w:lang w:val="sr-Cyrl-RS"/>
        </w:rPr>
        <w:t>припреме тендерске документације.</w:t>
      </w:r>
    </w:p>
    <w:p w:rsidR="00B20BBF" w:rsidRPr="006E07FE" w:rsidRDefault="00B20BBF" w:rsidP="00463ED6">
      <w:pPr>
        <w:jc w:val="both"/>
        <w:rPr>
          <w:rFonts w:ascii="Verdana" w:hAnsi="Verdana"/>
          <w:sz w:val="18"/>
          <w:szCs w:val="18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 xml:space="preserve">Такође, следећи недостаци везани за  процедуре спроведене од стране бугарских партнера (али </w:t>
      </w:r>
      <w:r w:rsidR="00DE0A5A" w:rsidRPr="006E07FE">
        <w:rPr>
          <w:rFonts w:ascii="Verdana" w:hAnsi="Verdana"/>
          <w:sz w:val="18"/>
          <w:szCs w:val="18"/>
          <w:lang w:val="sr-Cyrl-RS"/>
        </w:rPr>
        <w:t>су применљиви</w:t>
      </w:r>
      <w:r w:rsidRPr="006E07FE">
        <w:rPr>
          <w:rFonts w:ascii="Verdana" w:hAnsi="Verdana"/>
          <w:sz w:val="18"/>
          <w:szCs w:val="18"/>
          <w:lang w:val="sr-Cyrl-RS"/>
        </w:rPr>
        <w:t xml:space="preserve"> и код осталих</w:t>
      </w:r>
      <w:r w:rsidR="00C343C4" w:rsidRPr="006E07FE">
        <w:rPr>
          <w:rFonts w:ascii="Verdana" w:hAnsi="Verdana"/>
          <w:sz w:val="18"/>
          <w:szCs w:val="18"/>
          <w:lang w:val="sr-Cyrl-RS"/>
        </w:rPr>
        <w:t xml:space="preserve"> партнера) су идентификовани </w:t>
      </w:r>
      <w:r w:rsidRPr="006E07FE">
        <w:rPr>
          <w:rFonts w:ascii="Verdana" w:hAnsi="Verdana"/>
          <w:sz w:val="18"/>
          <w:szCs w:val="18"/>
          <w:lang w:val="sr-Cyrl-RS"/>
        </w:rPr>
        <w:t>од стране првостепене контроле, Управљачког тела, као и другостепене контроле (Тела за ревизију):</w:t>
      </w:r>
    </w:p>
    <w:p w:rsidR="00C343C4" w:rsidRPr="006E07FE" w:rsidRDefault="00C343C4" w:rsidP="00C343C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>Додела Уговора понуђачу који не испуњава захтеве дефинисане у тендерском досијеу</w:t>
      </w:r>
    </w:p>
    <w:p w:rsidR="00B20BBF" w:rsidRPr="006E07FE" w:rsidRDefault="000E1706" w:rsidP="00463ED6">
      <w:pPr>
        <w:jc w:val="both"/>
        <w:rPr>
          <w:rFonts w:ascii="Verdana" w:hAnsi="Verdana"/>
          <w:sz w:val="18"/>
          <w:szCs w:val="18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 xml:space="preserve">Оваква врста прекршаја приликом </w:t>
      </w:r>
      <w:r w:rsidR="00C343C4" w:rsidRPr="006E07FE">
        <w:rPr>
          <w:rFonts w:ascii="Verdana" w:hAnsi="Verdana"/>
          <w:sz w:val="18"/>
          <w:szCs w:val="18"/>
          <w:lang w:val="sr-Cyrl-RS"/>
        </w:rPr>
        <w:t xml:space="preserve">процеса </w:t>
      </w:r>
      <w:r w:rsidRPr="006E07FE">
        <w:rPr>
          <w:rFonts w:ascii="Verdana" w:hAnsi="Verdana"/>
          <w:sz w:val="18"/>
          <w:szCs w:val="18"/>
          <w:lang w:val="sr-Cyrl-RS"/>
        </w:rPr>
        <w:t xml:space="preserve">евалуације </w:t>
      </w:r>
      <w:r w:rsidR="00C343C4" w:rsidRPr="006E07FE">
        <w:rPr>
          <w:rFonts w:ascii="Verdana" w:hAnsi="Verdana"/>
          <w:sz w:val="18"/>
          <w:szCs w:val="18"/>
          <w:lang w:val="sr-Cyrl-RS"/>
        </w:rPr>
        <w:t xml:space="preserve">тендера </w:t>
      </w:r>
      <w:r w:rsidRPr="006E07FE">
        <w:rPr>
          <w:rFonts w:ascii="Verdana" w:hAnsi="Verdana"/>
          <w:sz w:val="18"/>
          <w:szCs w:val="18"/>
          <w:lang w:val="sr-Cyrl-RS"/>
        </w:rPr>
        <w:t xml:space="preserve">и доделе Уговора ће бити основа за примену финансијских корекција. Корисници би требало да строго обрате пажњу на дефинисање селективних и критеријума за доделу Уговора, као и других захтева приликом процеса припреме тендерске документације, као и приликом оцене усклађености  </w:t>
      </w:r>
      <w:r w:rsidR="00463ED6" w:rsidRPr="006E07FE">
        <w:rPr>
          <w:rFonts w:ascii="Verdana" w:hAnsi="Verdana"/>
          <w:sz w:val="18"/>
          <w:szCs w:val="18"/>
          <w:lang w:val="sr-Cyrl-RS"/>
        </w:rPr>
        <w:t>тендера са овим захтевима и критеријумима.</w:t>
      </w:r>
    </w:p>
    <w:p w:rsidR="00463ED6" w:rsidRPr="006E07FE" w:rsidRDefault="00463ED6" w:rsidP="00463ED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>Позивање фирми које не одговарају предмету и сврси Уговора</w:t>
      </w:r>
    </w:p>
    <w:p w:rsidR="00463ED6" w:rsidRPr="00DE0A5A" w:rsidRDefault="00DE0A5A" w:rsidP="00463ED6">
      <w:pPr>
        <w:jc w:val="both"/>
        <w:rPr>
          <w:b/>
          <w:u w:val="single"/>
          <w:lang w:val="sr-Cyrl-RS"/>
        </w:rPr>
      </w:pPr>
      <w:r w:rsidRPr="006E07FE">
        <w:rPr>
          <w:rFonts w:ascii="Verdana" w:hAnsi="Verdana"/>
          <w:sz w:val="18"/>
          <w:szCs w:val="18"/>
          <w:lang w:val="sr-Cyrl-RS"/>
        </w:rPr>
        <w:t xml:space="preserve">У складу са </w:t>
      </w:r>
      <w:r w:rsidRPr="006E07FE">
        <w:rPr>
          <w:rFonts w:ascii="Verdana" w:hAnsi="Verdana"/>
          <w:sz w:val="18"/>
          <w:szCs w:val="18"/>
          <w:lang w:val="en-US"/>
        </w:rPr>
        <w:t>PRAG</w:t>
      </w:r>
      <w:r w:rsidRPr="006E07FE">
        <w:rPr>
          <w:rFonts w:ascii="Verdana" w:hAnsi="Verdana"/>
          <w:sz w:val="18"/>
          <w:szCs w:val="18"/>
          <w:lang w:val="sr-Cyrl-RS"/>
        </w:rPr>
        <w:t xml:space="preserve">-ом, за </w:t>
      </w:r>
      <w:r w:rsidRPr="006E07FE">
        <w:rPr>
          <w:rFonts w:ascii="Verdana" w:hAnsi="Verdana"/>
          <w:sz w:val="18"/>
          <w:szCs w:val="18"/>
          <w:lang w:val="en-US"/>
        </w:rPr>
        <w:t>single</w:t>
      </w:r>
      <w:r w:rsidRPr="006E07FE">
        <w:rPr>
          <w:rFonts w:ascii="Verdana" w:hAnsi="Verdana"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sz w:val="18"/>
          <w:szCs w:val="18"/>
          <w:lang w:val="en-US"/>
        </w:rPr>
        <w:t>tender</w:t>
      </w:r>
      <w:r w:rsidRPr="006E07FE">
        <w:rPr>
          <w:rFonts w:ascii="Verdana" w:hAnsi="Verdana"/>
          <w:sz w:val="18"/>
          <w:szCs w:val="18"/>
          <w:lang w:val="sr-Cyrl-RS"/>
        </w:rPr>
        <w:t xml:space="preserve"> процедуре корисници би требало да користе </w:t>
      </w:r>
      <w:r w:rsidRPr="006E07FE">
        <w:rPr>
          <w:rFonts w:ascii="Verdana" w:hAnsi="Verdana"/>
          <w:i/>
          <w:sz w:val="18"/>
          <w:szCs w:val="18"/>
          <w:lang w:val="en-US"/>
        </w:rPr>
        <w:t>Negotiation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report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for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single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tender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procedures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(</w:t>
      </w:r>
      <w:r w:rsidRPr="006E07FE">
        <w:rPr>
          <w:rFonts w:ascii="Verdana" w:hAnsi="Verdana"/>
          <w:i/>
          <w:sz w:val="18"/>
          <w:szCs w:val="18"/>
          <w:lang w:val="en-US"/>
        </w:rPr>
        <w:t>PRAG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annex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 </w:t>
      </w:r>
      <w:r w:rsidRPr="006E07FE">
        <w:rPr>
          <w:rFonts w:ascii="Verdana" w:hAnsi="Verdana"/>
          <w:i/>
          <w:sz w:val="18"/>
          <w:szCs w:val="18"/>
          <w:lang w:val="en-US"/>
        </w:rPr>
        <w:t>a</w:t>
      </w:r>
      <w:r w:rsidRPr="006E07FE">
        <w:rPr>
          <w:rFonts w:ascii="Verdana" w:hAnsi="Verdana"/>
          <w:i/>
          <w:sz w:val="18"/>
          <w:szCs w:val="18"/>
          <w:lang w:val="sr-Cyrl-RS"/>
        </w:rPr>
        <w:t>10</w:t>
      </w:r>
      <w:r w:rsidRPr="006E07FE">
        <w:rPr>
          <w:rFonts w:ascii="Verdana" w:hAnsi="Verdana"/>
          <w:i/>
          <w:sz w:val="18"/>
          <w:szCs w:val="18"/>
          <w:lang w:val="en-US"/>
        </w:rPr>
        <w:t>b</w:t>
      </w:r>
      <w:r w:rsidRPr="006E07FE">
        <w:rPr>
          <w:rFonts w:ascii="Verdana" w:hAnsi="Verdana"/>
          <w:i/>
          <w:sz w:val="18"/>
          <w:szCs w:val="18"/>
          <w:lang w:val="sr-Cyrl-RS"/>
        </w:rPr>
        <w:t xml:space="preserve">). </w:t>
      </w:r>
      <w:r w:rsidRPr="006E07FE">
        <w:rPr>
          <w:rFonts w:ascii="Verdana" w:hAnsi="Verdana"/>
          <w:sz w:val="18"/>
          <w:szCs w:val="18"/>
          <w:lang w:val="sr-Cyrl-RS"/>
        </w:rPr>
        <w:t>Корисници би требало да образложе критеријуме, логику и разлоге за одабир потенцијалних понуђача. О</w:t>
      </w:r>
      <w:r w:rsidR="00C343C4" w:rsidRPr="006E07FE">
        <w:rPr>
          <w:rFonts w:ascii="Verdana" w:hAnsi="Verdana"/>
          <w:sz w:val="18"/>
          <w:szCs w:val="18"/>
          <w:lang w:val="sr-Cyrl-RS"/>
        </w:rPr>
        <w:t>ве</w:t>
      </w:r>
      <w:r w:rsidRPr="006E07FE">
        <w:rPr>
          <w:rFonts w:ascii="Verdana" w:hAnsi="Verdana"/>
          <w:sz w:val="18"/>
          <w:szCs w:val="18"/>
          <w:lang w:val="sr-Cyrl-RS"/>
        </w:rPr>
        <w:t xml:space="preserve"> </w:t>
      </w:r>
      <w:r w:rsidR="00C343C4" w:rsidRPr="006E07FE">
        <w:rPr>
          <w:rFonts w:ascii="Verdana" w:hAnsi="Verdana"/>
          <w:sz w:val="18"/>
          <w:szCs w:val="18"/>
          <w:lang w:val="sr-Cyrl-RS"/>
        </w:rPr>
        <w:t>информације су важне</w:t>
      </w:r>
      <w:r w:rsidRPr="006E07FE">
        <w:rPr>
          <w:rFonts w:ascii="Verdana" w:hAnsi="Verdana"/>
          <w:sz w:val="18"/>
          <w:szCs w:val="18"/>
          <w:lang w:val="sr-Cyrl-RS"/>
        </w:rPr>
        <w:t xml:space="preserve"> за проверу усклађености Ваших тенедера са принципима процедура јавних набавки. Молимо Вас да узмете у обзир и да би </w:t>
      </w:r>
      <w:r w:rsidRPr="006E07FE">
        <w:rPr>
          <w:rFonts w:ascii="Verdana" w:hAnsi="Verdana"/>
          <w:b/>
          <w:sz w:val="18"/>
          <w:szCs w:val="18"/>
          <w:u w:val="single"/>
          <w:lang w:val="sr-Cyrl-RS"/>
        </w:rPr>
        <w:t>активности позваних фирми требало да одговарају задацима који ће им бити поверени, као и да поседују капацитете неопходне да се обаве ови задаци.</w:t>
      </w:r>
    </w:p>
    <w:p w:rsidR="00E727FB" w:rsidRPr="00C41EF6" w:rsidRDefault="00E727FB" w:rsidP="00150ACE">
      <w:pPr>
        <w:jc w:val="both"/>
        <w:rPr>
          <w:lang w:val="it-IT"/>
        </w:rPr>
      </w:pPr>
    </w:p>
    <w:sectPr w:rsidR="00E727FB" w:rsidRPr="00C4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07C"/>
    <w:multiLevelType w:val="hybridMultilevel"/>
    <w:tmpl w:val="7B6A19A8"/>
    <w:lvl w:ilvl="0" w:tplc="68AE5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5CE7"/>
    <w:multiLevelType w:val="hybridMultilevel"/>
    <w:tmpl w:val="CB701D32"/>
    <w:lvl w:ilvl="0" w:tplc="704C9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744B"/>
    <w:multiLevelType w:val="hybridMultilevel"/>
    <w:tmpl w:val="922E7382"/>
    <w:lvl w:ilvl="0" w:tplc="D3E80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F"/>
    <w:rsid w:val="00010BA9"/>
    <w:rsid w:val="00094025"/>
    <w:rsid w:val="000E1706"/>
    <w:rsid w:val="00150ACE"/>
    <w:rsid w:val="001E6758"/>
    <w:rsid w:val="00205C95"/>
    <w:rsid w:val="002F6873"/>
    <w:rsid w:val="003D5175"/>
    <w:rsid w:val="003E435E"/>
    <w:rsid w:val="003E4ABD"/>
    <w:rsid w:val="00463ED6"/>
    <w:rsid w:val="004A5EBC"/>
    <w:rsid w:val="004E42E7"/>
    <w:rsid w:val="005326FD"/>
    <w:rsid w:val="00544A8E"/>
    <w:rsid w:val="006E07FE"/>
    <w:rsid w:val="007B07D8"/>
    <w:rsid w:val="00B126C2"/>
    <w:rsid w:val="00B20BBF"/>
    <w:rsid w:val="00B24D3E"/>
    <w:rsid w:val="00BF4D79"/>
    <w:rsid w:val="00C343C4"/>
    <w:rsid w:val="00C41EF6"/>
    <w:rsid w:val="00D006BC"/>
    <w:rsid w:val="00D81137"/>
    <w:rsid w:val="00D95FF9"/>
    <w:rsid w:val="00DE0A5A"/>
    <w:rsid w:val="00E47C5F"/>
    <w:rsid w:val="00E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8B90-16A3-4360-8E59-5BA86C6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Dzhoganova</dc:creator>
  <cp:lastModifiedBy>Stoyan Kanatov</cp:lastModifiedBy>
  <cp:revision>3</cp:revision>
  <dcterms:created xsi:type="dcterms:W3CDTF">2014-10-06T07:31:00Z</dcterms:created>
  <dcterms:modified xsi:type="dcterms:W3CDTF">2014-10-06T09:56:00Z</dcterms:modified>
</cp:coreProperties>
</file>