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6" w:rsidRDefault="00867836" w:rsidP="00E47C5F">
      <w:pPr>
        <w:jc w:val="both"/>
        <w:rPr>
          <w:lang w:val="en-US"/>
        </w:rPr>
      </w:pPr>
      <w:r>
        <w:rPr>
          <w:lang w:val="en-US"/>
        </w:rPr>
        <w:t>As a result of the</w:t>
      </w:r>
      <w:r w:rsidR="00E47C5F">
        <w:rPr>
          <w:lang w:val="en-US"/>
        </w:rPr>
        <w:t xml:space="preserve"> mistakes and omissions identified by the Managing Authority in the process of verification of </w:t>
      </w:r>
      <w:r w:rsidR="00E47C5F" w:rsidRPr="00C67057">
        <w:rPr>
          <w:b/>
          <w:lang w:val="en-US"/>
        </w:rPr>
        <w:t>single tender procedures for service</w:t>
      </w:r>
      <w:r w:rsidR="00E47C5F">
        <w:rPr>
          <w:lang w:val="en-US"/>
        </w:rPr>
        <w:t xml:space="preserve">, </w:t>
      </w:r>
      <w:r>
        <w:rPr>
          <w:lang w:val="en-US"/>
        </w:rPr>
        <w:t>the Joint Technical Secretariat elaborated an</w:t>
      </w:r>
      <w:r w:rsidR="00E47C5F">
        <w:rPr>
          <w:lang w:val="en-US"/>
        </w:rPr>
        <w:t xml:space="preserve"> example of a tender dossier</w:t>
      </w:r>
      <w:r>
        <w:rPr>
          <w:lang w:val="en-US"/>
        </w:rPr>
        <w:t>.</w:t>
      </w:r>
    </w:p>
    <w:p w:rsidR="00E47C5F" w:rsidRDefault="00DB7B4D" w:rsidP="00E47C5F">
      <w:pPr>
        <w:jc w:val="both"/>
        <w:rPr>
          <w:lang w:val="en-US"/>
        </w:rPr>
      </w:pPr>
      <w:r>
        <w:rPr>
          <w:lang w:val="en-US"/>
        </w:rPr>
        <w:t>T</w:t>
      </w:r>
      <w:r w:rsidR="00E47C5F">
        <w:rPr>
          <w:lang w:val="en-US"/>
        </w:rPr>
        <w:t xml:space="preserve">his dossier is not </w:t>
      </w:r>
      <w:r w:rsidR="00E47C5F" w:rsidRPr="00DB7B4D">
        <w:rPr>
          <w:b/>
          <w:lang w:val="en-US"/>
        </w:rPr>
        <w:t>obligatory to be used</w:t>
      </w:r>
      <w:r w:rsidR="00E47C5F">
        <w:rPr>
          <w:lang w:val="en-US"/>
        </w:rPr>
        <w:t xml:space="preserve">, but it will help </w:t>
      </w:r>
      <w:r>
        <w:rPr>
          <w:lang w:val="en-US"/>
        </w:rPr>
        <w:t xml:space="preserve">the </w:t>
      </w:r>
      <w:r w:rsidR="00547996">
        <w:rPr>
          <w:lang w:val="en-US"/>
        </w:rPr>
        <w:t>beneficiaries</w:t>
      </w:r>
      <w:bookmarkStart w:id="0" w:name="_GoBack"/>
      <w:bookmarkEnd w:id="0"/>
      <w:r w:rsidR="00E47C5F">
        <w:rPr>
          <w:lang w:val="en-US"/>
        </w:rPr>
        <w:t xml:space="preserve"> when drafting tender documentation.</w:t>
      </w:r>
    </w:p>
    <w:p w:rsidR="00E47C5F" w:rsidRDefault="00DB7B4D" w:rsidP="00E47C5F">
      <w:pPr>
        <w:jc w:val="both"/>
        <w:rPr>
          <w:lang w:val="en-US"/>
        </w:rPr>
      </w:pPr>
      <w:r>
        <w:rPr>
          <w:lang w:val="en-US"/>
        </w:rPr>
        <w:t>In addition, t</w:t>
      </w:r>
      <w:r w:rsidR="00E47C5F">
        <w:rPr>
          <w:lang w:val="en-US"/>
        </w:rPr>
        <w:t xml:space="preserve">he following </w:t>
      </w:r>
      <w:r w:rsidR="00E47C5F" w:rsidRPr="00E47C5F">
        <w:rPr>
          <w:lang w:val="en-US"/>
        </w:rPr>
        <w:t>deficiencies</w:t>
      </w:r>
      <w:r w:rsidR="001E6758">
        <w:rPr>
          <w:lang w:val="en-US"/>
        </w:rPr>
        <w:t xml:space="preserve"> related to </w:t>
      </w:r>
      <w:r w:rsidR="00B24D3E">
        <w:rPr>
          <w:lang w:val="en-US"/>
        </w:rPr>
        <w:t xml:space="preserve">single </w:t>
      </w:r>
      <w:r w:rsidR="001E6758">
        <w:rPr>
          <w:lang w:val="en-US"/>
        </w:rPr>
        <w:t>tender procedures</w:t>
      </w:r>
      <w:r w:rsidR="00094025">
        <w:rPr>
          <w:lang w:val="en-US"/>
        </w:rPr>
        <w:t xml:space="preserve"> performed by the Bulgarian partners</w:t>
      </w:r>
      <w:r w:rsidR="005326FD">
        <w:rPr>
          <w:lang w:val="en-US"/>
        </w:rPr>
        <w:t xml:space="preserve"> (but applicable to all p</w:t>
      </w:r>
      <w:r w:rsidR="003E435E">
        <w:rPr>
          <w:lang w:val="en-US"/>
        </w:rPr>
        <w:t>a</w:t>
      </w:r>
      <w:r w:rsidR="005326FD">
        <w:rPr>
          <w:lang w:val="en-US"/>
        </w:rPr>
        <w:t>rtners)</w:t>
      </w:r>
      <w:r w:rsidR="00867836">
        <w:rPr>
          <w:lang w:val="en-US"/>
        </w:rPr>
        <w:t xml:space="preserve"> have been identified by the first level of controllers, Managing Authority and second level of control (Audit Authority)</w:t>
      </w:r>
      <w:r w:rsidR="001E6758">
        <w:rPr>
          <w:lang w:val="en-US"/>
        </w:rPr>
        <w:t>:</w:t>
      </w:r>
    </w:p>
    <w:p w:rsidR="00544A8E" w:rsidRDefault="001E6758" w:rsidP="001E675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Award of contract to a tenderer who does not comply with the requirements </w:t>
      </w:r>
      <w:r w:rsidR="00544A8E">
        <w:rPr>
          <w:lang w:val="en-US"/>
        </w:rPr>
        <w:t>defined in the tender dossier</w:t>
      </w:r>
    </w:p>
    <w:p w:rsidR="00544A8E" w:rsidRDefault="00867836" w:rsidP="00544A8E">
      <w:pPr>
        <w:jc w:val="both"/>
        <w:rPr>
          <w:lang w:val="en-US"/>
        </w:rPr>
      </w:pPr>
      <w:r>
        <w:rPr>
          <w:lang w:val="en-US"/>
        </w:rPr>
        <w:t>S</w:t>
      </w:r>
      <w:r w:rsidR="001E6758" w:rsidRPr="00544A8E">
        <w:rPr>
          <w:lang w:val="en-US"/>
        </w:rPr>
        <w:t>uch infringement of the tender evaluation and contract award proce</w:t>
      </w:r>
      <w:r w:rsidR="00544A8E">
        <w:rPr>
          <w:lang w:val="en-US"/>
        </w:rPr>
        <w:t>dure</w:t>
      </w:r>
      <w:r w:rsidR="001E6758" w:rsidRPr="00544A8E">
        <w:rPr>
          <w:lang w:val="en-US"/>
        </w:rPr>
        <w:t xml:space="preserve"> shall be groun</w:t>
      </w:r>
      <w:r w:rsidR="00544A8E" w:rsidRPr="00544A8E">
        <w:rPr>
          <w:lang w:val="en-US"/>
        </w:rPr>
        <w:t>d for</w:t>
      </w:r>
      <w:r w:rsidR="00544A8E">
        <w:rPr>
          <w:lang w:val="en-US"/>
        </w:rPr>
        <w:t xml:space="preserve"> imposing financial correction. </w:t>
      </w:r>
      <w:r>
        <w:rPr>
          <w:lang w:val="en-US"/>
        </w:rPr>
        <w:t>The beneficiaries</w:t>
      </w:r>
      <w:r w:rsidR="00544A8E">
        <w:rPr>
          <w:lang w:val="en-US"/>
        </w:rPr>
        <w:t xml:space="preserve"> should pay close attention to both definitions of the selection and award criteria and other requirements </w:t>
      </w:r>
      <w:r w:rsidR="00B24D3E">
        <w:rPr>
          <w:lang w:val="en-US"/>
        </w:rPr>
        <w:t>at the stage of preparation of</w:t>
      </w:r>
      <w:r w:rsidR="00544A8E">
        <w:rPr>
          <w:lang w:val="en-US"/>
        </w:rPr>
        <w:t xml:space="preserve"> the tender documentation as well as </w:t>
      </w:r>
      <w:r w:rsidR="00B24D3E">
        <w:rPr>
          <w:lang w:val="en-US"/>
        </w:rPr>
        <w:t>assessment of the tender for compliance with these requirements and criteria.</w:t>
      </w:r>
    </w:p>
    <w:p w:rsidR="00B24D3E" w:rsidRDefault="00B24D3E" w:rsidP="00B24D3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Invitation to a firm, which does not </w:t>
      </w:r>
      <w:r w:rsidR="00150ACE">
        <w:rPr>
          <w:lang w:val="en-US"/>
        </w:rPr>
        <w:t>correspond to the subject and purpose of the contract</w:t>
      </w:r>
    </w:p>
    <w:p w:rsidR="00150ACE" w:rsidRPr="00867836" w:rsidRDefault="00867836" w:rsidP="00150ACE">
      <w:pPr>
        <w:jc w:val="both"/>
        <w:rPr>
          <w:b/>
          <w:u w:val="single"/>
          <w:lang w:val="en-US"/>
        </w:rPr>
      </w:pPr>
      <w:r>
        <w:rPr>
          <w:lang w:val="en-US"/>
        </w:rPr>
        <w:t>According to the PRAG</w:t>
      </w:r>
      <w:r w:rsidR="00150ACE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150ACE">
        <w:rPr>
          <w:lang w:val="en-US"/>
        </w:rPr>
        <w:t xml:space="preserve">single tender procedures </w:t>
      </w:r>
      <w:r>
        <w:rPr>
          <w:lang w:val="en-US"/>
        </w:rPr>
        <w:t>the beneficiaries</w:t>
      </w:r>
      <w:r w:rsidR="00150ACE">
        <w:rPr>
          <w:lang w:val="en-US"/>
        </w:rPr>
        <w:t xml:space="preserve"> should use N</w:t>
      </w:r>
      <w:r w:rsidR="00150ACE" w:rsidRPr="00150ACE">
        <w:rPr>
          <w:lang w:val="en-US"/>
        </w:rPr>
        <w:t xml:space="preserve">egotiation report for single tender procedures </w:t>
      </w:r>
      <w:r w:rsidR="00150ACE">
        <w:rPr>
          <w:lang w:val="en-US"/>
        </w:rPr>
        <w:t xml:space="preserve">(PRAG annex </w:t>
      </w:r>
      <w:r w:rsidR="00150ACE" w:rsidRPr="00150ACE">
        <w:rPr>
          <w:lang w:val="en-US"/>
        </w:rPr>
        <w:t>a10b</w:t>
      </w:r>
      <w:r w:rsidR="00150ACE">
        <w:rPr>
          <w:lang w:val="en-US"/>
        </w:rPr>
        <w:t xml:space="preserve">). </w:t>
      </w:r>
      <w:r>
        <w:rPr>
          <w:lang w:val="en-US"/>
        </w:rPr>
        <w:t>The beneficiaries</w:t>
      </w:r>
      <w:r w:rsidR="00150ACE">
        <w:rPr>
          <w:lang w:val="en-US"/>
        </w:rPr>
        <w:t xml:space="preserve"> </w:t>
      </w:r>
      <w:r>
        <w:rPr>
          <w:lang w:val="en-US"/>
        </w:rPr>
        <w:t xml:space="preserve">should </w:t>
      </w:r>
      <w:r w:rsidR="00150ACE">
        <w:rPr>
          <w:lang w:val="en-US"/>
        </w:rPr>
        <w:t>justify c</w:t>
      </w:r>
      <w:r w:rsidR="00150ACE" w:rsidRPr="00150ACE">
        <w:rPr>
          <w:lang w:val="en-US"/>
        </w:rPr>
        <w:t>riteria, rationale and means used for selecting potential participants</w:t>
      </w:r>
      <w:r w:rsidR="00150ACE">
        <w:rPr>
          <w:lang w:val="en-US"/>
        </w:rPr>
        <w:t xml:space="preserve">. This information is important for checking compliance of your tenders with the public procurement principles. Please, take into consideration </w:t>
      </w:r>
      <w:r w:rsidR="00150ACE" w:rsidRPr="00867836">
        <w:rPr>
          <w:b/>
          <w:u w:val="single"/>
          <w:lang w:val="en-US"/>
        </w:rPr>
        <w:t xml:space="preserve">that activity of the invited firm/s should correspond to the tasks </w:t>
      </w:r>
      <w:r w:rsidR="00B126C2" w:rsidRPr="00867836">
        <w:rPr>
          <w:b/>
          <w:u w:val="single"/>
          <w:lang w:val="en-US"/>
        </w:rPr>
        <w:t>to be assigned</w:t>
      </w:r>
      <w:r w:rsidR="004A5EBC" w:rsidRPr="00867836">
        <w:rPr>
          <w:b/>
          <w:u w:val="single"/>
          <w:lang w:val="en-US"/>
        </w:rPr>
        <w:t>,</w:t>
      </w:r>
      <w:r w:rsidR="00B126C2" w:rsidRPr="00867836">
        <w:rPr>
          <w:b/>
          <w:u w:val="single"/>
          <w:lang w:val="en-US"/>
        </w:rPr>
        <w:t xml:space="preserve"> and it should have necessary capacity to implement these tasks.</w:t>
      </w:r>
    </w:p>
    <w:sectPr w:rsidR="00150ACE" w:rsidRPr="0086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744B"/>
    <w:multiLevelType w:val="hybridMultilevel"/>
    <w:tmpl w:val="922E7382"/>
    <w:lvl w:ilvl="0" w:tplc="D3E80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F"/>
    <w:rsid w:val="00010BA9"/>
    <w:rsid w:val="00094025"/>
    <w:rsid w:val="00150ACE"/>
    <w:rsid w:val="001E6758"/>
    <w:rsid w:val="003E435E"/>
    <w:rsid w:val="004A5EBC"/>
    <w:rsid w:val="005326FD"/>
    <w:rsid w:val="00544A8E"/>
    <w:rsid w:val="00547996"/>
    <w:rsid w:val="00867836"/>
    <w:rsid w:val="00B126C2"/>
    <w:rsid w:val="00B24D3E"/>
    <w:rsid w:val="00C67057"/>
    <w:rsid w:val="00D81137"/>
    <w:rsid w:val="00D95FF9"/>
    <w:rsid w:val="00DB7B4D"/>
    <w:rsid w:val="00DF5D9E"/>
    <w:rsid w:val="00E47C5F"/>
    <w:rsid w:val="00E57839"/>
    <w:rsid w:val="00E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Dzhoganova</dc:creator>
  <cp:lastModifiedBy>Administrator</cp:lastModifiedBy>
  <cp:revision>7</cp:revision>
  <dcterms:created xsi:type="dcterms:W3CDTF">2014-10-03T08:12:00Z</dcterms:created>
  <dcterms:modified xsi:type="dcterms:W3CDTF">2014-10-03T08:21:00Z</dcterms:modified>
</cp:coreProperties>
</file>